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tabs>
          <w:tab w:val="right" w:leader="none" w:pos="6520.748031496064"/>
        </w:tabs>
        <w:spacing w:after="200" w:before="200" w:lineRule="auto"/>
        <w:rPr/>
      </w:pPr>
      <w:bookmarkStart w:colFirst="0" w:colLast="0" w:name="_6bq9mx4omrda" w:id="0"/>
      <w:bookmarkEnd w:id="0"/>
      <w:r w:rsidDel="00000000" w:rsidR="00000000" w:rsidRPr="00000000">
        <w:rPr>
          <w:rtl w:val="0"/>
        </w:rPr>
        <w:t xml:space="preserve">Raad van Advies</w:t>
        <w:tab/>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tabs>
          <w:tab w:val="right" w:leader="none" w:pos="6520.748031496064"/>
        </w:tab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r>
      <w:r w:rsidDel="00000000" w:rsidR="00000000" w:rsidRPr="00000000">
        <w:rPr>
          <w:i w:val="1"/>
          <w:sz w:val="18"/>
          <w:szCs w:val="18"/>
          <w:rtl w:val="0"/>
        </w:rPr>
        <w:tab/>
        <w:t xml:space="preserve">07-11-2017</w:t>
      </w:r>
      <w:r w:rsidDel="00000000" w:rsidR="00000000" w:rsidRPr="00000000">
        <w:rPr>
          <w:rFonts w:ascii="Open Sans" w:cs="Open Sans" w:eastAsia="Open Sans" w:hAnsi="Open Sans"/>
          <w:i w:val="1"/>
          <w:sz w:val="18"/>
          <w:szCs w:val="18"/>
          <w:rtl w:val="0"/>
        </w:rPr>
        <w:tab/>
        <w:t xml:space="preserve">Indiener:</w:t>
        <w:tab/>
      </w:r>
      <w:r w:rsidDel="00000000" w:rsidR="00000000" w:rsidRPr="00000000">
        <w:rPr>
          <w:i w:val="1"/>
          <w:sz w:val="18"/>
          <w:szCs w:val="18"/>
          <w:rtl w:val="0"/>
        </w:rPr>
        <w:t xml:space="preserve">Femke</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r>
      <w:r w:rsidDel="00000000" w:rsidR="00000000" w:rsidRPr="00000000">
        <w:rPr>
          <w:i w:val="1"/>
          <w:sz w:val="18"/>
          <w:szCs w:val="18"/>
          <w:rtl w:val="0"/>
        </w:rPr>
        <w:t xml:space="preserve">Nee</w:t>
      </w:r>
      <w:r w:rsidDel="00000000" w:rsidR="00000000" w:rsidRPr="00000000">
        <w:rPr>
          <w:rFonts w:ascii="Open Sans" w:cs="Open Sans" w:eastAsia="Open Sans" w:hAnsi="Open Sans"/>
          <w:i w:val="1"/>
          <w:sz w:val="18"/>
          <w:szCs w:val="18"/>
          <w:rtl w:val="0"/>
        </w:rPr>
        <w:tab/>
        <w:t xml:space="preserve">Taakgroep:</w:t>
        <w:tab/>
      </w:r>
      <w:r w:rsidDel="00000000" w:rsidR="00000000" w:rsidRPr="00000000">
        <w:rPr>
          <w:i w:val="1"/>
          <w:sz w:val="18"/>
          <w:szCs w:val="18"/>
          <w:rtl w:val="0"/>
        </w:rPr>
        <w:t xml:space="preserve">DB</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after="200" w:before="0" w:line="276" w:lineRule="auto"/>
        <w:ind w:left="-4.251968503936894" w:firstLine="0"/>
        <w:rPr/>
      </w:pPr>
      <w:r w:rsidDel="00000000" w:rsidR="00000000" w:rsidRPr="00000000">
        <w:rPr>
          <w:rFonts w:ascii="Open Sans" w:cs="Open Sans" w:eastAsia="Open Sans" w:hAnsi="Open Sans"/>
          <w:i w:val="1"/>
          <w:sz w:val="18"/>
          <w:szCs w:val="18"/>
          <w:rtl w:val="0"/>
        </w:rPr>
        <w:t xml:space="preserve">BOB-fase:</w:t>
        <w:tab/>
      </w:r>
      <w:r w:rsidDel="00000000" w:rsidR="00000000" w:rsidRPr="00000000">
        <w:rPr>
          <w:i w:val="1"/>
          <w:sz w:val="18"/>
          <w:szCs w:val="18"/>
          <w:rtl w:val="0"/>
        </w:rPr>
        <w:t xml:space="preserve">Beeldvormend</w:t>
      </w:r>
      <w:r w:rsidDel="00000000" w:rsidR="00000000" w:rsidRPr="00000000">
        <w:rPr>
          <w:rFonts w:ascii="Open Sans" w:cs="Open Sans" w:eastAsia="Open Sans" w:hAnsi="Open Sans"/>
          <w:i w:val="1"/>
          <w:sz w:val="18"/>
          <w:szCs w:val="18"/>
          <w:rtl w:val="0"/>
        </w:rPr>
        <w:tab/>
        <w:t xml:space="preserve">Eerder behandeld? </w:t>
        <w:tab/>
      </w:r>
      <w:r w:rsidDel="00000000" w:rsidR="00000000" w:rsidRPr="00000000">
        <w:rPr>
          <w:i w:val="1"/>
          <w:sz w:val="18"/>
          <w:szCs w:val="18"/>
          <w:rtl w:val="0"/>
        </w:rPr>
        <w:t xml:space="preserve">Nee</w:t>
      </w:r>
      <w:r w:rsidDel="00000000" w:rsidR="00000000" w:rsidRPr="00000000">
        <w:rPr>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pageBreakBefore w:val="0"/>
        <w:pBdr>
          <w:top w:space="0" w:sz="0" w:val="nil"/>
          <w:left w:space="0" w:sz="0" w:val="nil"/>
          <w:bottom w:space="0" w:sz="0" w:val="nil"/>
          <w:right w:space="0" w:sz="0" w:val="nil"/>
          <w:between w:space="0" w:sz="0" w:val="nil"/>
        </w:pBdr>
        <w:shd w:fill="auto" w:val="clear"/>
        <w:rPr>
          <w:rFonts w:ascii="Open Sans" w:cs="Open Sans" w:eastAsia="Open Sans" w:hAnsi="Open Sans"/>
          <w:b w:val="1"/>
          <w:sz w:val="22"/>
          <w:szCs w:val="22"/>
        </w:rPr>
      </w:pPr>
      <w:bookmarkStart w:colFirst="0" w:colLast="0" w:name="_21nvkmedg1ex" w:id="1"/>
      <w:bookmarkEnd w:id="1"/>
      <w:r w:rsidDel="00000000" w:rsidR="00000000" w:rsidRPr="00000000">
        <w:rPr>
          <w:rtl w:val="0"/>
        </w:rPr>
        <w:t xml:space="preserve">Inleiding</w:t>
      </w: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Omdat er door verschillende raadsleden is aangegeven dat er misschien behoefte aan is, willen we graag een Raad van Advies oprichten. Dit is een voorstel voor de invulling en de samenstelling van de RvA. </w:t>
      </w:r>
      <w:r w:rsidDel="00000000" w:rsidR="00000000" w:rsidRPr="00000000">
        <w:rPr>
          <w:rtl w:val="0"/>
        </w:rPr>
      </w:r>
    </w:p>
    <w:p w:rsidR="00000000" w:rsidDel="00000000" w:rsidP="00000000" w:rsidRDefault="00000000" w:rsidRPr="00000000" w14:paraId="00000008">
      <w:pPr>
        <w:pStyle w:val="Heading1"/>
        <w:pageBreakBefore w:val="0"/>
        <w:pBdr>
          <w:top w:space="0" w:sz="0" w:val="nil"/>
          <w:left w:space="0" w:sz="0" w:val="nil"/>
          <w:bottom w:space="0" w:sz="0" w:val="nil"/>
          <w:right w:space="0" w:sz="0" w:val="nil"/>
          <w:between w:space="0" w:sz="0" w:val="nil"/>
        </w:pBdr>
        <w:shd w:fill="auto" w:val="clear"/>
        <w:rPr/>
      </w:pPr>
      <w:bookmarkStart w:colFirst="0" w:colLast="0" w:name="_mtgquvptxufx" w:id="2"/>
      <w:bookmarkEnd w:id="2"/>
      <w:r w:rsidDel="00000000" w:rsidR="00000000" w:rsidRPr="00000000">
        <w:rPr>
          <w:rtl w:val="0"/>
        </w:rPr>
        <w:t xml:space="preserve">Status</w:t>
      </w:r>
    </w:p>
    <w:p w:rsidR="00000000" w:rsidDel="00000000" w:rsidP="00000000" w:rsidRDefault="00000000" w:rsidRPr="00000000" w14:paraId="00000009">
      <w:pPr>
        <w:pageBreakBefore w:val="0"/>
        <w:rPr/>
      </w:pPr>
      <w:r w:rsidDel="00000000" w:rsidR="00000000" w:rsidRPr="00000000">
        <w:rPr>
          <w:rtl w:val="0"/>
        </w:rPr>
        <w:t xml:space="preserve">Een mogelijke invulling is dat er een raad van 5-6 oud-raadsleden wordt opgericht, die eens in de 2 of 3 maanden met ons gaat zitten om een inhoudelijke evaluatie te doen. Hierbij zal bijvoorbeeld worden besproken:</w:t>
      </w:r>
    </w:p>
    <w:p w:rsidR="00000000" w:rsidDel="00000000" w:rsidP="00000000" w:rsidRDefault="00000000" w:rsidRPr="00000000" w14:paraId="0000000A">
      <w:pPr>
        <w:pageBreakBefore w:val="0"/>
        <w:numPr>
          <w:ilvl w:val="0"/>
          <w:numId w:val="1"/>
        </w:numPr>
        <w:ind w:left="720" w:hanging="360"/>
        <w:rPr>
          <w:u w:val="none"/>
        </w:rPr>
      </w:pPr>
      <w:r w:rsidDel="00000000" w:rsidR="00000000" w:rsidRPr="00000000">
        <w:rPr>
          <w:rtl w:val="0"/>
        </w:rPr>
        <w:t xml:space="preserve">Wat hebben we de afgelopen maanden bereikt</w:t>
      </w:r>
    </w:p>
    <w:p w:rsidR="00000000" w:rsidDel="00000000" w:rsidP="00000000" w:rsidRDefault="00000000" w:rsidRPr="00000000" w14:paraId="0000000B">
      <w:pPr>
        <w:pageBreakBefore w:val="0"/>
        <w:numPr>
          <w:ilvl w:val="0"/>
          <w:numId w:val="1"/>
        </w:numPr>
        <w:ind w:left="720" w:hanging="360"/>
        <w:rPr>
          <w:u w:val="none"/>
        </w:rPr>
      </w:pPr>
      <w:r w:rsidDel="00000000" w:rsidR="00000000" w:rsidRPr="00000000">
        <w:rPr>
          <w:rtl w:val="0"/>
        </w:rPr>
        <w:t xml:space="preserve">Waar zijn we mee bezig</w:t>
      </w:r>
    </w:p>
    <w:p w:rsidR="00000000" w:rsidDel="00000000" w:rsidP="00000000" w:rsidRDefault="00000000" w:rsidRPr="00000000" w14:paraId="0000000C">
      <w:pPr>
        <w:pageBreakBefore w:val="0"/>
        <w:numPr>
          <w:ilvl w:val="0"/>
          <w:numId w:val="1"/>
        </w:numPr>
        <w:ind w:left="720" w:hanging="360"/>
        <w:rPr>
          <w:u w:val="none"/>
        </w:rPr>
      </w:pPr>
      <w:r w:rsidDel="00000000" w:rsidR="00000000" w:rsidRPr="00000000">
        <w:rPr>
          <w:rtl w:val="0"/>
        </w:rPr>
        <w:t xml:space="preserve">Wat ging er goed/slecht</w:t>
      </w:r>
    </w:p>
    <w:p w:rsidR="00000000" w:rsidDel="00000000" w:rsidP="00000000" w:rsidRDefault="00000000" w:rsidRPr="00000000" w14:paraId="0000000D">
      <w:pPr>
        <w:pageBreakBefore w:val="0"/>
        <w:numPr>
          <w:ilvl w:val="0"/>
          <w:numId w:val="1"/>
        </w:numPr>
        <w:ind w:left="720" w:hanging="360"/>
        <w:rPr>
          <w:u w:val="none"/>
        </w:rPr>
      </w:pPr>
      <w:r w:rsidDel="00000000" w:rsidR="00000000" w:rsidRPr="00000000">
        <w:rPr>
          <w:rtl w:val="0"/>
        </w:rPr>
        <w:t xml:space="preserve">Struggles met het DT/beleidsmedewerkers/OD’s/OC’s etc.</w:t>
      </w:r>
    </w:p>
    <w:p w:rsidR="00000000" w:rsidDel="00000000" w:rsidP="00000000" w:rsidRDefault="00000000" w:rsidRPr="00000000" w14:paraId="0000000E">
      <w:pPr>
        <w:pageBreakBefore w:val="0"/>
        <w:rPr/>
      </w:pPr>
      <w:r w:rsidDel="00000000" w:rsidR="00000000" w:rsidRPr="00000000">
        <w:rPr>
          <w:rtl w:val="0"/>
        </w:rPr>
      </w:r>
    </w:p>
    <w:p w:rsidR="00000000" w:rsidDel="00000000" w:rsidP="00000000" w:rsidRDefault="00000000" w:rsidRPr="00000000" w14:paraId="0000000F">
      <w:pPr>
        <w:pageBreakBefore w:val="0"/>
        <w:rPr/>
      </w:pPr>
      <w:r w:rsidDel="00000000" w:rsidR="00000000" w:rsidRPr="00000000">
        <w:rPr>
          <w:rtl w:val="0"/>
        </w:rPr>
        <w:t xml:space="preserve">Op het moment van schrijven heb ik op aanraden van onze Ambtelijk Secretaris (Merel &lt;3) bij een aantal mensen gepeild of ze interesse hebben. Dit zijn: </w:t>
      </w:r>
    </w:p>
    <w:p w:rsidR="00000000" w:rsidDel="00000000" w:rsidP="00000000" w:rsidRDefault="00000000" w:rsidRPr="00000000" w14:paraId="00000010">
      <w:pPr>
        <w:pageBreakBefore w:val="0"/>
        <w:numPr>
          <w:ilvl w:val="0"/>
          <w:numId w:val="3"/>
        </w:numPr>
        <w:ind w:left="720" w:hanging="360"/>
        <w:rPr>
          <w:u w:val="none"/>
        </w:rPr>
      </w:pPr>
      <w:r w:rsidDel="00000000" w:rsidR="00000000" w:rsidRPr="00000000">
        <w:rPr>
          <w:rtl w:val="0"/>
        </w:rPr>
        <w:t xml:space="preserve">Micha de Groot, voorzitter FSR FNWI 15/16</w:t>
      </w:r>
    </w:p>
    <w:p w:rsidR="00000000" w:rsidDel="00000000" w:rsidP="00000000" w:rsidRDefault="00000000" w:rsidRPr="00000000" w14:paraId="00000011">
      <w:pPr>
        <w:pageBreakBefore w:val="0"/>
        <w:numPr>
          <w:ilvl w:val="0"/>
          <w:numId w:val="3"/>
        </w:numPr>
        <w:ind w:left="720" w:hanging="360"/>
        <w:rPr>
          <w:u w:val="none"/>
        </w:rPr>
      </w:pPr>
      <w:r w:rsidDel="00000000" w:rsidR="00000000" w:rsidRPr="00000000">
        <w:rPr>
          <w:rtl w:val="0"/>
        </w:rPr>
        <w:t xml:space="preserve">Sybrig Smit, vicevoorzitter FSR FNWI 15/16 </w:t>
      </w:r>
    </w:p>
    <w:p w:rsidR="00000000" w:rsidDel="00000000" w:rsidP="00000000" w:rsidRDefault="00000000" w:rsidRPr="00000000" w14:paraId="00000012">
      <w:pPr>
        <w:pageBreakBefore w:val="0"/>
        <w:numPr>
          <w:ilvl w:val="0"/>
          <w:numId w:val="3"/>
        </w:numPr>
        <w:ind w:left="720" w:hanging="360"/>
        <w:rPr>
          <w:u w:val="none"/>
        </w:rPr>
      </w:pPr>
      <w:r w:rsidDel="00000000" w:rsidR="00000000" w:rsidRPr="00000000">
        <w:rPr>
          <w:rtl w:val="0"/>
        </w:rPr>
        <w:t xml:space="preserve">Esther de Boer, voorzitter FSR FNWI 16/17</w:t>
      </w:r>
    </w:p>
    <w:p w:rsidR="00000000" w:rsidDel="00000000" w:rsidP="00000000" w:rsidRDefault="00000000" w:rsidRPr="00000000" w14:paraId="00000013">
      <w:pPr>
        <w:pageBreakBefore w:val="0"/>
        <w:numPr>
          <w:ilvl w:val="0"/>
          <w:numId w:val="3"/>
        </w:numPr>
        <w:ind w:left="720" w:hanging="360"/>
        <w:rPr>
          <w:u w:val="none"/>
        </w:rPr>
      </w:pPr>
      <w:r w:rsidDel="00000000" w:rsidR="00000000" w:rsidRPr="00000000">
        <w:rPr>
          <w:rtl w:val="0"/>
        </w:rPr>
        <w:t xml:space="preserve">Menno van Gameren, vicevoorzitter FSR FNWI 16/17</w:t>
      </w:r>
    </w:p>
    <w:p w:rsidR="00000000" w:rsidDel="00000000" w:rsidP="00000000" w:rsidRDefault="00000000" w:rsidRPr="00000000" w14:paraId="00000014">
      <w:pPr>
        <w:pageBreakBefore w:val="0"/>
        <w:numPr>
          <w:ilvl w:val="0"/>
          <w:numId w:val="3"/>
        </w:numPr>
        <w:ind w:left="720" w:hanging="360"/>
        <w:rPr>
          <w:u w:val="none"/>
        </w:rPr>
      </w:pPr>
      <w:r w:rsidDel="00000000" w:rsidR="00000000" w:rsidRPr="00000000">
        <w:rPr>
          <w:rtl w:val="0"/>
        </w:rPr>
        <w:t xml:space="preserve">Noa Visser, CSR afgevaardigde FSR FNWI 16/17 </w:t>
      </w:r>
    </w:p>
    <w:p w:rsidR="00000000" w:rsidDel="00000000" w:rsidP="00000000" w:rsidRDefault="00000000" w:rsidRPr="00000000" w14:paraId="00000015">
      <w:pPr>
        <w:pageBreakBefore w:val="0"/>
        <w:numPr>
          <w:ilvl w:val="0"/>
          <w:numId w:val="3"/>
        </w:numPr>
        <w:ind w:left="720" w:hanging="360"/>
        <w:rPr>
          <w:u w:val="none"/>
        </w:rPr>
      </w:pPr>
      <w:r w:rsidDel="00000000" w:rsidR="00000000" w:rsidRPr="00000000">
        <w:rPr>
          <w:rtl w:val="0"/>
        </w:rPr>
        <w:t xml:space="preserve">Dominique van Poorten, vicevoorzitter FSR FNWI 14/15 </w:t>
      </w:r>
    </w:p>
    <w:p w:rsidR="00000000" w:rsidDel="00000000" w:rsidP="00000000" w:rsidRDefault="00000000" w:rsidRPr="00000000" w14:paraId="00000016">
      <w:pPr>
        <w:pageBreakBefore w:val="0"/>
        <w:rPr/>
      </w:pPr>
      <w:r w:rsidDel="00000000" w:rsidR="00000000" w:rsidRPr="00000000">
        <w:rPr>
          <w:rtl w:val="0"/>
        </w:rPr>
      </w:r>
    </w:p>
    <w:p w:rsidR="00000000" w:rsidDel="00000000" w:rsidP="00000000" w:rsidRDefault="00000000" w:rsidRPr="00000000" w14:paraId="00000017">
      <w:pPr>
        <w:pageBreakBefore w:val="0"/>
        <w:rPr/>
      </w:pPr>
      <w:r w:rsidDel="00000000" w:rsidR="00000000" w:rsidRPr="00000000">
        <w:rPr>
          <w:rtl w:val="0"/>
        </w:rPr>
        <w:t xml:space="preserve">Ze reageerden allemaal positief, dus er zijn meer dan genoeg oud-raadsleden die ons eventueel willen helpen.   </w:t>
      </w:r>
    </w:p>
    <w:p w:rsidR="00000000" w:rsidDel="00000000" w:rsidP="00000000" w:rsidRDefault="00000000" w:rsidRPr="00000000" w14:paraId="00000018">
      <w:pPr>
        <w:pStyle w:val="Heading1"/>
        <w:pageBreakBefore w:val="0"/>
        <w:pBdr>
          <w:top w:space="0" w:sz="0" w:val="nil"/>
          <w:left w:space="0" w:sz="0" w:val="nil"/>
          <w:bottom w:space="0" w:sz="0" w:val="nil"/>
          <w:right w:space="0" w:sz="0" w:val="nil"/>
          <w:between w:space="0" w:sz="0" w:val="nil"/>
        </w:pBdr>
        <w:shd w:fill="auto" w:val="clear"/>
        <w:rPr/>
      </w:pPr>
      <w:bookmarkStart w:colFirst="0" w:colLast="0" w:name="_ch9rv4ajuk4a" w:id="3"/>
      <w:bookmarkEnd w:id="3"/>
      <w:r w:rsidDel="00000000" w:rsidR="00000000" w:rsidRPr="00000000">
        <w:rPr>
          <w:rtl w:val="0"/>
        </w:rPr>
        <w:t xml:space="preserve">Discussiepunten</w:t>
      </w:r>
    </w:p>
    <w:p w:rsidR="00000000" w:rsidDel="00000000" w:rsidP="00000000" w:rsidRDefault="00000000" w:rsidRPr="00000000" w14:paraId="00000019">
      <w:pPr>
        <w:pageBreakBefore w:val="0"/>
        <w:numPr>
          <w:ilvl w:val="0"/>
          <w:numId w:val="2"/>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u w:val="none"/>
        </w:rPr>
      </w:pPr>
      <w:r w:rsidDel="00000000" w:rsidR="00000000" w:rsidRPr="00000000">
        <w:rPr>
          <w:rtl w:val="0"/>
        </w:rPr>
        <w:t xml:space="preserve">Is het stuk duidelijk?</w:t>
      </w:r>
    </w:p>
    <w:p w:rsidR="00000000" w:rsidDel="00000000" w:rsidP="00000000" w:rsidRDefault="00000000" w:rsidRPr="00000000" w14:paraId="0000001A">
      <w:pPr>
        <w:pageBreakBefore w:val="0"/>
        <w:numPr>
          <w:ilvl w:val="0"/>
          <w:numId w:val="2"/>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u w:val="none"/>
        </w:rPr>
      </w:pPr>
      <w:r w:rsidDel="00000000" w:rsidR="00000000" w:rsidRPr="00000000">
        <w:rPr>
          <w:rtl w:val="0"/>
        </w:rPr>
        <w:t xml:space="preserve">Meningrondje: is er überhaupt behoefte aan een Raad van Advies?</w:t>
      </w:r>
    </w:p>
    <w:p w:rsidR="00000000" w:rsidDel="00000000" w:rsidP="00000000" w:rsidRDefault="00000000" w:rsidRPr="00000000" w14:paraId="0000001B">
      <w:pPr>
        <w:pageBreakBefore w:val="0"/>
        <w:numPr>
          <w:ilvl w:val="0"/>
          <w:numId w:val="2"/>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Zijn er andere ideeën voor de invulling van een RvA dan het voorstel?</w:t>
      </w:r>
    </w:p>
    <w:p w:rsidR="00000000" w:rsidDel="00000000" w:rsidP="00000000" w:rsidRDefault="00000000" w:rsidRPr="00000000" w14:paraId="0000001C">
      <w:pPr>
        <w:pageBreakBefore w:val="0"/>
        <w:numPr>
          <w:ilvl w:val="0"/>
          <w:numId w:val="2"/>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Zijn er aanvullingen op het huidige voorstel van de invulling? </w:t>
      </w:r>
    </w:p>
    <w:p w:rsidR="00000000" w:rsidDel="00000000" w:rsidP="00000000" w:rsidRDefault="00000000" w:rsidRPr="00000000" w14:paraId="0000001D">
      <w:pPr>
        <w:pageBreakBefore w:val="0"/>
        <w:numPr>
          <w:ilvl w:val="0"/>
          <w:numId w:val="2"/>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Zijn er aanvullingen op of suggesties over de samenstelling van de RvA? </w:t>
      </w:r>
      <w:r w:rsidDel="00000000" w:rsidR="00000000" w:rsidRPr="00000000">
        <w:rPr>
          <w:rtl w:val="0"/>
        </w:rPr>
      </w:r>
    </w:p>
    <w:p w:rsidR="00000000" w:rsidDel="00000000" w:rsidP="00000000" w:rsidRDefault="00000000" w:rsidRPr="00000000" w14:paraId="0000001E">
      <w:pPr>
        <w:pStyle w:val="Heading1"/>
        <w:pageBreakBefore w:val="0"/>
        <w:pBdr>
          <w:top w:space="0" w:sz="0" w:val="nil"/>
          <w:left w:space="0" w:sz="0" w:val="nil"/>
          <w:bottom w:space="0" w:sz="0" w:val="nil"/>
          <w:right w:space="0" w:sz="0" w:val="nil"/>
          <w:between w:space="0" w:sz="0" w:val="nil"/>
        </w:pBdr>
        <w:shd w:fill="auto" w:val="clear"/>
        <w:rPr/>
      </w:pPr>
      <w:bookmarkStart w:colFirst="0" w:colLast="0" w:name="_5g856g9jak62" w:id="4"/>
      <w:bookmarkEnd w:id="4"/>
      <w:r w:rsidDel="00000000" w:rsidR="00000000" w:rsidRPr="00000000">
        <w:rPr>
          <w:rtl w:val="0"/>
        </w:rPr>
        <w:t xml:space="preserve">Doelen</w:t>
      </w:r>
    </w:p>
    <w:p w:rsidR="00000000" w:rsidDel="00000000" w:rsidP="00000000" w:rsidRDefault="00000000" w:rsidRPr="00000000" w14:paraId="0000001F">
      <w:pPr>
        <w:pageBreakBefore w:val="0"/>
        <w:numPr>
          <w:ilvl w:val="0"/>
          <w:numId w:val="4"/>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De raad vragen of ze een RvA willen</w:t>
      </w:r>
    </w:p>
    <w:p w:rsidR="00000000" w:rsidDel="00000000" w:rsidP="00000000" w:rsidRDefault="00000000" w:rsidRPr="00000000" w14:paraId="00000020">
      <w:pPr>
        <w:pageBreakBefore w:val="0"/>
        <w:numPr>
          <w:ilvl w:val="0"/>
          <w:numId w:val="4"/>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De raad vragen om input over een eventuele RvA</w:t>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rPr>
          <w:b w:val="1"/>
        </w:rPr>
      </w:pP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2154.3307086614177" w:top="1757.4803149606303" w:left="1984.2519685039372" w:right="1984.2519685039372"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jc w:val="right"/>
      <w:rPr/>
    </w:pPr>
    <w:r w:rsidDel="00000000" w:rsidR="00000000" w:rsidRPr="00000000">
      <w:rPr>
        <w:rFonts w:ascii="Open Sans" w:cs="Open Sans" w:eastAsia="Open Sans" w:hAnsi="Open Sans"/>
        <w:sz w:val="16"/>
        <w:szCs w:val="16"/>
        <w:rtl w:val="0"/>
      </w:rPr>
      <w:t xml:space="preserve">FSR</w:t>
    </w:r>
    <w:r w:rsidDel="00000000" w:rsidR="00000000" w:rsidRPr="00000000">
      <w:rPr>
        <w:rFonts w:ascii="Open Sans" w:cs="Open Sans" w:eastAsia="Open Sans" w:hAnsi="Open Sans"/>
        <w:sz w:val="16"/>
        <w:szCs w:val="16"/>
        <w:rtl w:val="0"/>
      </w:rPr>
      <w:t xml:space="preserve">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jc w:val="right"/>
      <w:rPr/>
    </w:pPr>
    <w:r w:rsidDel="00000000" w:rsidR="00000000" w:rsidRPr="00000000">
      <w:rPr>
        <w:rFonts w:ascii="Open Sans" w:cs="Open Sans" w:eastAsia="Open Sans" w:hAnsi="Open Sans"/>
        <w:sz w:val="16"/>
        <w:szCs w:val="16"/>
        <w:rtl w:val="0"/>
      </w:rPr>
      <w:t xml:space="preserve">FSR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4404675</wp:posOffset>
          </wp:positionH>
          <wp:positionV relativeFrom="paragraph">
            <wp:posOffset>1049325</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5475" cy="6354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b w:val="1"/>
      <w:color w:val="712469"/>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tabs>
        <w:tab w:val="right" w:leader="none" w:pos="6520.748031496064"/>
      </w:tabs>
    </w:pPr>
    <w:rPr>
      <w:b w:val="1"/>
      <w:color w:val="712469"/>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